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Jackelyn B. Payne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Address:          </w:t>
        <w:tab/>
        <w:t xml:space="preserve">Department of Psychology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Stony Brook University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Stony Brook, NY 11794-2500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                     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jackelyn.payne@stonybrook.edu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Ph.D.</w:t>
        <w:tab/>
        <w:tab/>
        <w:t xml:space="preserve">Social and Health Psychology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Department of Psychology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Stony Brook University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Stony Brook, NY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Expected May 2023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Advisor: Anne Moyer, Ph.D.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M.P.H.            Behavioral Sciences and Health Education</w:t>
      </w:r>
    </w:p>
    <w:p w:rsidR="00000000" w:rsidDel="00000000" w:rsidP="00000000" w:rsidRDefault="00000000" w:rsidRPr="00000000" w14:paraId="00000013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Behavioral Sciences and Health Education</w:t>
      </w:r>
    </w:p>
    <w:p w:rsidR="00000000" w:rsidDel="00000000" w:rsidP="00000000" w:rsidRDefault="00000000" w:rsidRPr="00000000" w14:paraId="00000014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Rollins School of Public Health</w:t>
      </w:r>
    </w:p>
    <w:p w:rsidR="00000000" w:rsidDel="00000000" w:rsidP="00000000" w:rsidRDefault="00000000" w:rsidRPr="00000000" w14:paraId="00000015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Emory University, Atlanta, GA</w:t>
      </w:r>
    </w:p>
    <w:p w:rsidR="00000000" w:rsidDel="00000000" w:rsidP="00000000" w:rsidRDefault="00000000" w:rsidRPr="00000000" w14:paraId="00000016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2016</w:t>
      </w:r>
    </w:p>
    <w:p w:rsidR="00000000" w:rsidDel="00000000" w:rsidP="00000000" w:rsidRDefault="00000000" w:rsidRPr="00000000" w14:paraId="00000017">
      <w:pPr>
        <w:spacing w:after="0"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Thesis: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Transtheoretical Model and Douching Behaviors in Women</w:t>
      </w:r>
    </w:p>
    <w:p w:rsidR="00000000" w:rsidDel="00000000" w:rsidP="00000000" w:rsidRDefault="00000000" w:rsidRPr="00000000" w14:paraId="00000018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Advisors: Nancy Thompson, PhD; Roger Rochat, MD</w:t>
      </w:r>
    </w:p>
    <w:p w:rsidR="00000000" w:rsidDel="00000000" w:rsidP="00000000" w:rsidRDefault="00000000" w:rsidRPr="00000000" w14:paraId="00000019">
      <w:pPr>
        <w:spacing w:after="0" w:line="240" w:lineRule="auto"/>
        <w:ind w:left="21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B.A. </w:t>
        <w:tab/>
        <w:tab/>
        <w:t xml:space="preserve">Public Health </w:t>
      </w:r>
    </w:p>
    <w:p w:rsidR="00000000" w:rsidDel="00000000" w:rsidP="00000000" w:rsidRDefault="00000000" w:rsidRPr="00000000" w14:paraId="0000001B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of Humanities and Social Sciences</w:t>
      </w:r>
    </w:p>
    <w:p w:rsidR="00000000" w:rsidDel="00000000" w:rsidP="00000000" w:rsidRDefault="00000000" w:rsidRPr="00000000" w14:paraId="0000001C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of Charleston Honors College, Charleston, SC</w:t>
      </w:r>
    </w:p>
    <w:p w:rsidR="00000000" w:rsidDel="00000000" w:rsidP="00000000" w:rsidRDefault="00000000" w:rsidRPr="00000000" w14:paraId="0000001D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2014</w:t>
      </w:r>
    </w:p>
    <w:p w:rsidR="00000000" w:rsidDel="00000000" w:rsidP="00000000" w:rsidRDefault="00000000" w:rsidRPr="00000000" w14:paraId="0000001E">
      <w:pPr>
        <w:spacing w:after="0"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Thesis: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Fear of Infertility: A Qualitative Study of Young Women's Beliefs About Intrauterine Devices (IUDs)</w:t>
      </w:r>
    </w:p>
    <w:p w:rsidR="00000000" w:rsidDel="00000000" w:rsidP="00000000" w:rsidRDefault="00000000" w:rsidRPr="00000000" w14:paraId="0000001F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Advisors: Beth Sundstrom, PhD, MPH; Andrea L. DeMaria, PhD, MS</w:t>
      </w:r>
    </w:p>
    <w:p w:rsidR="00000000" w:rsidDel="00000000" w:rsidP="00000000" w:rsidRDefault="00000000" w:rsidRPr="00000000" w14:paraId="00000020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B.S. </w:t>
        <w:tab/>
        <w:tab/>
        <w:t xml:space="preserve">Anthropology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Minor: Archaeology</w:t>
      </w:r>
    </w:p>
    <w:p w:rsidR="00000000" w:rsidDel="00000000" w:rsidP="00000000" w:rsidRDefault="00000000" w:rsidRPr="00000000" w14:paraId="00000023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Sociology and Anthropology</w:t>
      </w:r>
    </w:p>
    <w:p w:rsidR="00000000" w:rsidDel="00000000" w:rsidP="00000000" w:rsidRDefault="00000000" w:rsidRPr="00000000" w14:paraId="00000024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of Humanities and Social Sciences</w:t>
      </w:r>
    </w:p>
    <w:p w:rsidR="00000000" w:rsidDel="00000000" w:rsidP="00000000" w:rsidRDefault="00000000" w:rsidRPr="00000000" w14:paraId="00000025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of Charleston Honors College, Charleston, SC</w:t>
      </w:r>
    </w:p>
    <w:p w:rsidR="00000000" w:rsidDel="00000000" w:rsidP="00000000" w:rsidRDefault="00000000" w:rsidRPr="00000000" w14:paraId="00000026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2014</w:t>
      </w:r>
    </w:p>
    <w:p w:rsidR="00000000" w:rsidDel="00000000" w:rsidP="00000000" w:rsidRDefault="00000000" w:rsidRPr="00000000" w14:paraId="00000027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2016 – 2018</w:t>
        <w:tab/>
        <w:t xml:space="preserve">Clinical Research Coordinator II: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Hematology and Oncology, Winship Cancer Institute, Emory University, Atlanta,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2016 – 2017</w:t>
        <w:tab/>
        <w:t xml:space="preserve">Study Coordinator: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Behavioral Sciences and Health Education, Rollins School of Public Health, Emory University, Atlanta,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2014 – 2016</w:t>
        <w:tab/>
        <w:t xml:space="preserve">Graduate Research Assistant: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Behavioral Sciences and Health Education, Rollins School of Public Health, Emory University, Atlanta, GA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2013 – 2014 </w:t>
        <w:tab/>
        <w:t xml:space="preserve">Research Assistant: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Health Research Team,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of Humanities and Social Sciences, College of Charleston, Charleston, SC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2013 – 2014 </w:t>
        <w:tab/>
        <w:tab/>
        <w:t xml:space="preserve">Internship: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Ryan White Wellness Center, Charleston, SC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2013 </w:t>
        <w:tab/>
        <w:t xml:space="preserve">Disaster Services Intern: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Red Cross, Palmetto SC Region, North Charleston, SC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PEER-REVIEWED 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Berg, C.J., Vanderpool, R.C., Getachew, B.,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Johnson, M.F., Sandridge, Y., Bierhoff, J., Le, L., Johnson, R., Weber, A., Patterson, A., Dorvil, S., &amp; Mertens, A.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A hope-based intervention to address disrupted goal pursuits and quality of life among young adult cancer survivors.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Cancer Education, published online ahead of print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Chang, A.,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Allen, P.B., Koff, J.L., Ahmed, R., Flowers, C.R., &amp; Bednarczyk, R.A.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(2019)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Influenza vaccine documentation rates during the first year after diagnosis of diffuse large B cell lymphoma.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Clinical Lymphoma, Myeloma and Leukemia, 19 (4),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239-243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Chen,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Dance, K.V., Imbody, C., Ho, C.D., Ayers, A.A., &amp; Flowers, C.F.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Priorities for rural lymphoma survivors: A qualitative study.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Clinical Lymphoma, Myeloma, and Leukemia, published online ahead of print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Miller, B.C., Bowers, J.M.,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J.B.,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Moyer, A.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Perceived barriers to mammography screening among racial and ethnic minority women: A systematic review.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Social Science &amp; Medicine, published online ahead of print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Dance, K.V., Farone, M., Phan, A.T., Ho, C.D., Gutierrez, M., Chen, L., &amp; Flowers, C.R.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2019).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Patient and caregiver perceptions of lymphoma care and research opportunities: A qualitative study.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Cancer, published online ahead of print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Berg, C.J., Haardoerfer, R.,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Getachew, B., Vu, M., Guttentag, S., &amp; Kirchner, T.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(2018)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Ecological momentary assessment of various tobacco product use among young adults.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Addictive Behaviors, 92,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38-46.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Getachew, B.,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J.B.,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Vu, M., Pillai, D., Shah, J., Levine, H., &amp; Berg, C.J.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(2018)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Perceptions of alternative tobacco products, anti-tobacco media, and tobacco regulation among young adult tobacco users: A qualitative study.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Journal of Health Behavior, 42(4),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118-130.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Getachew, B., Shah, J., &amp; Berg, C.J.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(2018)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Marijuana use among young adults: Who quits and why?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Behavior and Policy Review, 5(3),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77-90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Vu, M., Getachew, B.,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J.B.,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Kirchner, T., &amp; Berg, C.J.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(2018).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Initiation, continuation of use and cessation of alternative tobacco products among young adults: A qualitative study.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Tobacco Prevention &amp; Cessation, 4(February),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Windle, M., Haardörfer, R., Getachew, B., Shah,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Pillai, D., &amp; Berg, C. J.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(2018)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 multivariate analysis of adverse childhood experiences and health behaviors and outcomes among college students.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American College Health, published online ahead of print.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Berg, C.J., Haardorfer, R., McBride, C.M., Kilaru, V., Ressler, K.J., Wingo, A.P., Saba, N.F.,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&amp; Smith, 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Resilience and biomarkers of health risk in black smokers and nonsmokers.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Psychology,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36(11),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1047.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Berg, C.J.,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Henriksen, L.A., Cavazos-Rehg, P., Getachew, B., Schauer, G.L., &amp; Haardorfer, 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Reasons for marijuana-tobacco co-use among young adults: A mixed methods scale development study.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Substance Use and Misuse,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53(3),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357-369.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Sundstrom, B., Ferrara, M., DeMaria, A.L., Baker-Whitcomb, A.,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Integrating pregnancy ambivalence and effectiveness in contraceptive choice.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Communication, 32(7),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820-827. 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Berg, C. J., Haardörfer, R., Schauer, G. L., Getachew, B., Sarma, R., Shah, J., McDonald, B., Kothari, S., Masters, M.,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Windle, 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(2016)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Reasons for polytobacco use among young adults: Scale development and validation.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Tobacco Prevention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Cessation,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Haardörfer, R., Berg, C. J., Lewis, M.,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Pillai, D., McDonald, B., &amp; Windle, M.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(2016)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Polytobacco, marijuana, and alcohol use patterns in college students: A latent class analysis.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Addictive Behaviors, 59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58-64. 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 B.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Sundstrom, B., &amp; DeMaria, A. 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(2016)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 Qualitative Study of Young Women's Beliefs About Intrauterine Devices: Fear of Infertility.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Midwifery &amp;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Women’s Health, 61(4)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482-488. 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Sundstrom, B., Meier, S., Anderson, M., Booth, K., Cooper, L., Flock, E.,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&amp; Hirway, P.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(2016)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Voices of the “99 percent.” The role of online narrative to improve 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care.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Permanente Journal, 20(4)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49-55. 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CONFERENCE PRESENTATIONS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Berg, C.J., Berg CJ, Vanderpool, R.C., Getachew, B., Johnson, M.F.,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Sandridge, Y., Bierhoff, J., Kelly, J., Effinger, K.E., Demark, W.W., Duffy, S., &amp; Mertens, 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(2019)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hope-based intervention to address disrupted goal pursuits and quality of life in young adult cancer survivors.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Presentation at the 43rd Annual American Society of Preventive Oncology (ASPO) Conference, Tampa, FL. *Awarded Top-14 Ranked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xvmzi60ylw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wx2poej4i1lk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Berg, C., Vanderpool, R., Getachew, B., Johnson, M.,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Sandridge, Y., Bierhoff, J., Kelly, J., Effinger, K., Demark-Wahnefried, W., Duffy, S., &amp; Mertens, 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(2018).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hope-based intervention to address disrupted goal pursuits and quality of life in young adult cancer survivors.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Poster presentation at the 146th Annual American Public Health Association (APHA) Annual Meeting &amp; Exposition, San Diego, CA.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eeznbyqi7ha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f2rxfb1elsfe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Chang, A.,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Allen, P., Koff, J.L., Ahmed, R., Flowers, C.R., &amp; Bednarczyk, R.A.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(2018)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Influenza vaccination rates during the first year after diagnosis of diffuse large B cell lymphoma.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Poster presentation at the 60th American Society of Hematology (ASH) Annual Meeting, San Diego, CA.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dwxx11rbv3d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p0yvhah78jyn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J.B.,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Chen, L., Ho, C.D., Dance, K.V., Ritter, A., &amp; Flowers, C.R.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(2018)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Priorities for rural lymphoma survivors: An exploratory study.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Poster presentation at the 60th American Society of Hematology (ASH) Annual Meeting, San Diego, CA.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nq4dm9yexu3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vdbdm6vdrqr7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Farone, M., Phan, A., Ayers, A., Ho, C., Mathur, R., Smith, S., &amp; Flowers, C.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(2018).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Survivor and caregiver perceptions of lymphoma: An exploratory study.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presentation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the 146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Annual American Public Health Association (APHA) Annual Meeting &amp; Exposition, San Diego, CA.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kyj5sh5rdrxl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J.B.,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Ho, C.D., Chen, L., Dance, K.V., &amp; Flowers, C.R. (2018). Survivor and caregiver perceptions of lymphoma: A qualitative study.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Poster presentation at the 60th American Society of Hematology (ASH) Annual Meeting, San Diego, CA.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Berg, C. J., Haardörfer, R.,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Getachew, B., McBride, C. M., Guttentag, A., &amp; Kirchner, 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 mixed-methods ecological momentary assessment study of polytobacco-marijuana co-users: A glimpse into psychosocial context.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 at the 2017 Annual Meeting of the Society for Research on Nicotine and Tobacco, Florence, Italy.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Berg, C.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Henriksen, L. A., Cavazos-Rehg, P., Schauer, G. L., Getachew, B., &amp; Haardörfer, 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(2017).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Reasons for Marijuana Use and Concurrent Use with Tobacco among Young Adults: A Mixed-methods Scale Development Study.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 at the 2017 Annual Meeting of the Society for Research on Nicotine and Tobacco, Florence, Italy.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DeMaria, A.L., Sundstrom, B.,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Rehberg, A., Avina, A., &amp; Basile, K.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Feminine hygiene knowledge, attitudes, and practices among college-aged women.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Poster presentation in Purdue University’s Health and Disease: Science, Technology, Culture, and Policy Research Poster Session, West Lafayette, IN.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DeMaria, A.L., Sundstrom, B.,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Rehberg, A.L., Avina, A., &amp; Basile, K.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Feminine hygiene knowledge, attitudes, and practices among college-aged women.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Oral presentation at 145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Annual American Public Health Association (APHA) Annual Meeting &amp; Exposition, Atlanta, GA.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Thompson, N., &amp; Rochat, 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Douching knowledge and attitudes among female public health and nursing students.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Poster presentation at 145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Annual American Public Health Association (APHA) Annual Meeting &amp; Exposition, Atlanta, GA.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 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Vu, M., Getachew, B.,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Kirchner, T., &amp; Berg, C.J.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(2017).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Initiation, Continuation of Use, and Cessation of Alternative Tobacco Products among Young Adults: A Qualitative Study.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Poster presentation accepted at the 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Annual Meeting of the Society of Behavioral Medicine, New Orleans, LA.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Haardörfer, R., Berg, C. J., Lewis, M.,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Pillai, D., McDonald, B., &amp; Windle, 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(2016)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Polytobacco, marijuana, and alcohol use patterns in college students: A latent class analysis.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 at the 2016 Annual Meeting of the Society for Research on Nicotine and Tobacco, Chicago, IL.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DeMaria, A.L., &amp; Sundstrom, B.L.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Perceptions and correlates of pubic hair removal and grooming among college-aged women: A mixed methods approach.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Poster presentation in the 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Annual Colonial Academic Alliance Undergraduate Research Conference, Towson, MD.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Sundstrom, B., &amp; DeMaria, A.L.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(2014).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Exploring fertility concerns and long-acting reversible contraceptive choice among young women.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Poster presentation at the 142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Annual American Public Health Association Meeting and Exposition, New Orleans, LA.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DeMaria, A.L., &amp; Sundstrom, B.L.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(2013).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Perceptions and correlates of pubic hair removal and grooming among college-aged women.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Poster presentation in the 2013 Celebration of Summer Scholars: Exposition of Faculty and Student Research, Scholarship, and Creativity at the College of Charleston, Charleston, SC.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PUBLICATIONS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Berg, C., Vanderpool, R.C., Getachew, B., Johnson, M.F.,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&amp; Sandridge, Y.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(2018).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hope-based intervention to address disrupted goal pursuits and quality of life in young adult cancer survivors.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Clinical Oncology, published online ahead of print.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Payne, J.B.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Moyer, A.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Social psychological theories and nudges as tools for health promotion.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American Journal of Bioethics, 19 (5), 74-76.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BLOG CONTRIBUTIONS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Moyer, A. 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Payne, J.B. (2018).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Cancer on screen as “cancertainment.”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Beyond Treatment: Psychosocial Issues Surrounding Cancer (2016- 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Psychology Today.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https://www.psychologytoday.com/blog/beyond-treatment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 AND INTERNATIONAL SERVICE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Reviewing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Abstracts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APHA Annual Meeting Abstracts (2019)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SPSP Graduate Student Poster Award (2018)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Manuscripts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BMJ Sexual &amp; Reproductive Health (2019)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2019</w:t>
        <w:tab/>
        <w:t xml:space="preserve">Teaching Assistant: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 349 Death and Dying (2019: 195 students) Department of Psychology, Stony Brook University, Stony Brook, NY</w:t>
      </w:r>
    </w:p>
    <w:p w:rsidR="00000000" w:rsidDel="00000000" w:rsidP="00000000" w:rsidRDefault="00000000" w:rsidRPr="00000000" w14:paraId="0000009E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2019</w:t>
        <w:tab/>
        <w:t xml:space="preserve">Teaching Assistant: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 103 Introduction to Psychology (2019: 545 students) Department of Psychology, Stony Brook University, Stony Brook, NY</w:t>
      </w:r>
    </w:p>
    <w:p w:rsidR="00000000" w:rsidDel="00000000" w:rsidP="00000000" w:rsidRDefault="00000000" w:rsidRPr="00000000" w14:paraId="000000A0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2018</w:t>
        <w:tab/>
        <w:t xml:space="preserve">Teaching Assistant: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 230 Survey in Abnormal and Clinical Psychology (2018: 225 students) Department of Psychology, Stony Brook University, Stony Brook, NY</w:t>
      </w:r>
    </w:p>
    <w:p w:rsidR="00000000" w:rsidDel="00000000" w:rsidP="00000000" w:rsidRDefault="00000000" w:rsidRPr="00000000" w14:paraId="000000A2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2016</w:t>
        <w:tab/>
        <w:t xml:space="preserve">Teaching Assistant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BSHE 550R Theory Driven Research in Behavioral Sciences (2016: 25 students) Department of Behavioral Sciences and Health Education, Rollins School of Public Health, Emory University, Atlanta,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HONORS AND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 </w:t>
        <w:tab/>
        <w:tab/>
        <w:t xml:space="preserve">Lambda Alpha Honor Society, College of Charleston, Charleston, SC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 </w:t>
        <w:tab/>
        <w:tab/>
        <w:t xml:space="preserve">Phi Kappa Phi Honor Society, College of Charleston, Charleston, SC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 </w:t>
        <w:tab/>
        <w:tab/>
        <w:t xml:space="preserve">Dean's List, College of Charleston, Charleston, SC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 </w:t>
        <w:tab/>
        <w:tab/>
        <w:t xml:space="preserve">Highly Distinguished Honors, College of Charleston, Charleston, SC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 </w:t>
        <w:tab/>
        <w:tab/>
        <w:tab/>
        <w:t xml:space="preserve">Distinguished Honors, College of Charleston, Charleston, SC</w:t>
      </w:r>
    </w:p>
    <w:p w:rsidR="00000000" w:rsidDel="00000000" w:rsidP="00000000" w:rsidRDefault="00000000" w:rsidRPr="00000000" w14:paraId="000000AD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 </w:t>
        <w:tab/>
        <w:t xml:space="preserve">Excellence in Classical Archaeology Award, Department of Classics, School of Languages, Culture, and World Affairs, College of Charleston, Charleston, SC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 </w:t>
        <w:tab/>
        <w:tab/>
        <w:t xml:space="preserve">Avery Research Center Scholar, College of Charleston, Charleston, SC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 </w:t>
        <w:tab/>
        <w:tab/>
        <w:t xml:space="preserve">LIFE Scholarship, College of Charleston, Charleston, 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AFFILIATIONS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 – </w:t>
        <w:tab/>
        <w:t xml:space="preserve">Present </w:t>
        <w:tab/>
        <w:t xml:space="preserve">American Public Health Association</w:t>
      </w:r>
    </w:p>
    <w:p w:rsidR="00000000" w:rsidDel="00000000" w:rsidP="00000000" w:rsidRDefault="00000000" w:rsidRPr="00000000" w14:paraId="000000B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2018- 2019</w:t>
        <w:tab/>
        <w:tab/>
        <w:tab/>
        <w:t xml:space="preserve">Society for Health Psychology (Division 38)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2018 -  </w:t>
        <w:tab/>
        <w:t xml:space="preserve">Present</w:t>
        <w:tab/>
        <w:tab/>
        <w:t xml:space="preserve">Society for Personality and Social Psychology</w:t>
        <w:tab/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2018- </w:t>
        <w:tab/>
        <w:tab/>
        <w:t xml:space="preserve">Present</w:t>
        <w:tab/>
        <w:tab/>
        <w:t xml:space="preserve">Association for Psychological Science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 </w:t>
        <w:tab/>
        <w:tab/>
        <w:t xml:space="preserve">Present</w:t>
        <w:tab/>
        <w:tab/>
        <w:t xml:space="preserve">Society for Medical Decision Making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Payne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dxa"/>
      <w:tblLayout w:type="fixed"/>
      <w:tblLook w:val="0400"/>
    </w:tblPr>
    <w:tblGrid>
      <w:gridCol w:w="3120"/>
      <w:gridCol w:w="3120"/>
      <w:gridCol w:w="3120"/>
      <w:tblGridChange w:id="0">
        <w:tblGrid>
          <w:gridCol w:w="3120"/>
          <w:gridCol w:w="3120"/>
          <w:gridCol w:w="3120"/>
        </w:tblGrid>
      </w:tblGridChange>
    </w:tblGrid>
    <w:tr>
      <w:tc>
        <w:tcPr/>
        <w:p w:rsidR="00000000" w:rsidDel="00000000" w:rsidP="00000000" w:rsidRDefault="00000000" w:rsidRPr="00000000" w14:paraId="000000B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jackelyn.payne@stonybrook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